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微软雅黑" w:hAnsi="微软雅黑" w:eastAsia="微软雅黑"/>
          <w:b/>
          <w:color w:val="000000"/>
          <w:sz w:val="26"/>
          <w:szCs w:val="26"/>
          <w:lang w:val="en-GB" w:eastAsia="zh-TW"/>
        </w:rPr>
      </w:pPr>
      <w:r>
        <w:rPr>
          <w:rFonts w:hint="eastAsia" w:ascii="微软雅黑" w:hAnsi="微软雅黑" w:eastAsia="微软雅黑" w:cs="PMingLiU"/>
          <w:b/>
          <w:color w:val="000000"/>
          <w:sz w:val="26"/>
          <w:szCs w:val="26"/>
          <w:lang w:val="en-GB"/>
        </w:rPr>
        <w:t>香港法律服务论坛</w:t>
      </w:r>
      <w:r>
        <w:rPr>
          <w:rFonts w:ascii="微软雅黑" w:hAnsi="微软雅黑" w:eastAsia="微软雅黑"/>
          <w:b/>
          <w:color w:val="000000"/>
          <w:sz w:val="26"/>
          <w:szCs w:val="26"/>
          <w:lang w:val="en-GB"/>
        </w:rPr>
        <w:t>2018</w:t>
      </w:r>
    </w:p>
    <w:p>
      <w:pPr>
        <w:snapToGrid w:val="0"/>
        <w:jc w:val="center"/>
        <w:rPr>
          <w:rFonts w:hint="eastAsia" w:ascii="微软雅黑" w:hAnsi="微软雅黑" w:eastAsia="微软雅黑" w:cs="PMingLiU"/>
          <w:b/>
          <w:color w:val="000000"/>
          <w:sz w:val="26"/>
          <w:szCs w:val="26"/>
          <w:lang w:val="en-GB" w:eastAsia="zh-CN"/>
        </w:rPr>
      </w:pPr>
      <w:r>
        <w:rPr>
          <w:rFonts w:hint="eastAsia" w:ascii="微软雅黑" w:hAnsi="微软雅黑" w:eastAsia="微软雅黑" w:cs="PMingLiU"/>
          <w:b/>
          <w:color w:val="000000"/>
          <w:sz w:val="26"/>
          <w:szCs w:val="26"/>
          <w:lang w:val="en-GB" w:eastAsia="zh-CN"/>
        </w:rPr>
        <w:t>现场与香港律师一对一咨询登记表</w:t>
      </w:r>
    </w:p>
    <w:p>
      <w:pPr>
        <w:snapToGrid w:val="0"/>
        <w:jc w:val="center"/>
        <w:rPr>
          <w:rFonts w:hint="eastAsia" w:ascii="微软雅黑" w:hAnsi="微软雅黑" w:eastAsia="微软雅黑" w:cs="PMingLiU"/>
          <w:b/>
          <w:color w:val="000000"/>
          <w:sz w:val="26"/>
          <w:szCs w:val="26"/>
          <w:lang w:val="en-GB"/>
        </w:rPr>
      </w:pPr>
      <w:r>
        <w:rPr>
          <w:rFonts w:hint="eastAsia" w:ascii="微软雅黑" w:hAnsi="微软雅黑" w:eastAsia="微软雅黑" w:cs="PMingLiU"/>
          <w:b/>
          <w:color w:val="000000"/>
          <w:sz w:val="26"/>
          <w:szCs w:val="26"/>
          <w:lang w:val="en-GB"/>
        </w:rPr>
        <w:t>日期</w:t>
      </w:r>
      <w:r>
        <w:rPr>
          <w:rFonts w:ascii="微软雅黑" w:hAnsi="微软雅黑" w:eastAsia="微软雅黑"/>
          <w:b/>
          <w:color w:val="000000"/>
          <w:sz w:val="26"/>
          <w:szCs w:val="26"/>
          <w:lang w:val="en-GB"/>
        </w:rPr>
        <w:t xml:space="preserve"> : 2018</w:t>
      </w:r>
      <w:r>
        <w:rPr>
          <w:rFonts w:hint="eastAsia" w:ascii="微软雅黑" w:hAnsi="微软雅黑" w:eastAsia="微软雅黑" w:cs="PMingLiU"/>
          <w:b/>
          <w:color w:val="000000"/>
          <w:sz w:val="26"/>
          <w:szCs w:val="26"/>
          <w:lang w:val="en-GB"/>
        </w:rPr>
        <w:t>年</w:t>
      </w:r>
      <w:r>
        <w:rPr>
          <w:rFonts w:ascii="微软雅黑" w:hAnsi="微软雅黑" w:eastAsia="微软雅黑"/>
          <w:b/>
          <w:color w:val="000000"/>
          <w:sz w:val="26"/>
          <w:szCs w:val="26"/>
          <w:lang w:val="en-GB"/>
        </w:rPr>
        <w:t>9</w:t>
      </w:r>
      <w:r>
        <w:rPr>
          <w:rFonts w:hint="eastAsia" w:ascii="微软雅黑" w:hAnsi="微软雅黑" w:eastAsia="微软雅黑" w:cs="PMingLiU"/>
          <w:b/>
          <w:color w:val="000000"/>
          <w:sz w:val="26"/>
          <w:szCs w:val="26"/>
          <w:lang w:val="en-GB"/>
        </w:rPr>
        <w:t>月</w:t>
      </w:r>
      <w:r>
        <w:rPr>
          <w:rFonts w:ascii="微软雅黑" w:hAnsi="微软雅黑" w:eastAsia="微软雅黑"/>
          <w:b/>
          <w:color w:val="000000"/>
          <w:sz w:val="26"/>
          <w:szCs w:val="26"/>
          <w:lang w:val="en-GB"/>
        </w:rPr>
        <w:t>5</w:t>
      </w:r>
      <w:r>
        <w:rPr>
          <w:rFonts w:hint="eastAsia" w:ascii="微软雅黑" w:hAnsi="微软雅黑" w:eastAsia="微软雅黑" w:cs="PMingLiU"/>
          <w:b/>
          <w:color w:val="000000"/>
          <w:sz w:val="26"/>
          <w:szCs w:val="26"/>
          <w:lang w:val="en-GB"/>
        </w:rPr>
        <w:t>日</w:t>
      </w:r>
      <w:r>
        <w:rPr>
          <w:rFonts w:ascii="微软雅黑" w:hAnsi="微软雅黑" w:eastAsia="微软雅黑"/>
          <w:b/>
          <w:color w:val="000000"/>
          <w:sz w:val="26"/>
          <w:szCs w:val="26"/>
          <w:lang w:val="en-GB" w:eastAsia="zh-TW"/>
        </w:rPr>
        <w:t xml:space="preserve"> </w:t>
      </w:r>
      <w:r>
        <w:rPr>
          <w:rFonts w:hint="eastAsia" w:ascii="微软雅黑" w:hAnsi="微软雅黑" w:eastAsia="微软雅黑" w:cs="PMingLiU"/>
          <w:b/>
          <w:color w:val="000000"/>
          <w:sz w:val="26"/>
          <w:szCs w:val="26"/>
          <w:lang w:val="en-GB"/>
        </w:rPr>
        <w:t>地点</w:t>
      </w:r>
      <w:r>
        <w:rPr>
          <w:rFonts w:ascii="微软雅黑" w:hAnsi="微软雅黑" w:eastAsia="微软雅黑"/>
          <w:b/>
          <w:color w:val="000000"/>
          <w:sz w:val="26"/>
          <w:szCs w:val="26"/>
          <w:lang w:val="en-GB"/>
        </w:rPr>
        <w:t xml:space="preserve"> : </w:t>
      </w:r>
      <w:r>
        <w:rPr>
          <w:rFonts w:hint="eastAsia" w:ascii="微软雅黑" w:hAnsi="微软雅黑" w:eastAsia="微软雅黑" w:cs="PMingLiU"/>
          <w:b/>
          <w:color w:val="000000"/>
          <w:sz w:val="26"/>
          <w:szCs w:val="26"/>
          <w:lang w:val="en-GB"/>
        </w:rPr>
        <w:t>广州四季酒店</w:t>
      </w:r>
    </w:p>
    <w:p>
      <w:pPr>
        <w:snapToGrid w:val="0"/>
        <w:jc w:val="center"/>
        <w:rPr>
          <w:rFonts w:hint="eastAsia" w:ascii="微软雅黑" w:hAnsi="微软雅黑" w:eastAsia="微软雅黑" w:cs="PMingLiU"/>
          <w:b/>
          <w:color w:val="000000"/>
          <w:sz w:val="26"/>
          <w:szCs w:val="26"/>
          <w:lang w:val="en-GB" w:eastAsia="zh-CN"/>
        </w:rPr>
      </w:pPr>
    </w:p>
    <w:p>
      <w:pPr>
        <w:snapToGrid w:val="0"/>
        <w:ind w:firstLine="560" w:firstLineChars="200"/>
        <w:jc w:val="left"/>
        <w:rPr>
          <w:rFonts w:hint="eastAsia" w:ascii="微软雅黑" w:hAnsi="微软雅黑" w:eastAsia="微软雅黑"/>
          <w:color w:val="000000"/>
          <w:sz w:val="26"/>
          <w:szCs w:val="26"/>
          <w:lang w:val="en-GB" w:eastAsia="zh-CN"/>
        </w:rPr>
      </w:pPr>
      <w:r>
        <w:rPr>
          <w:rFonts w:hint="eastAsia" w:ascii="DFKai-SB" w:hAnsi="DFKai-SB" w:eastAsia="DFKai-SB" w:cs="DFKai-SB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GB" w:eastAsia="zh-CN" w:bidi="ar"/>
        </w:rPr>
        <w:t>请填好以下回执，并</w:t>
      </w:r>
      <w:r>
        <w:rPr>
          <w:rFonts w:hint="eastAsia" w:ascii="DFKai-SB" w:hAnsi="DFKai-SB" w:eastAsia="DFKai-SB" w:cs="DFKai-SB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于</w:t>
      </w:r>
      <w:r>
        <w:rPr>
          <w:rFonts w:hint="eastAsia" w:ascii="DFKai-SB" w:hAnsi="DFKai-SB" w:eastAsia="DFKai-SB" w:cs="DFKai-SB"/>
          <w:b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8月28日前</w:t>
      </w:r>
      <w:r>
        <w:rPr>
          <w:rFonts w:hint="eastAsia" w:ascii="DFKai-SB" w:hAnsi="DFKai-SB" w:eastAsia="DFKai-SB" w:cs="DFKai-SB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发回协会秘书处，联系人：黄庆群，电话：020-6681409，邮箱：</w:t>
      </w:r>
      <w:r>
        <w:rPr>
          <w:rFonts w:hint="eastAsia" w:ascii="DFKai-SB" w:hAnsi="DFKai-SB" w:eastAsia="DFKai-SB" w:cs="DFKai-SB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fldChar w:fldCharType="begin"/>
      </w:r>
      <w:r>
        <w:rPr>
          <w:rFonts w:hint="eastAsia" w:ascii="DFKai-SB" w:hAnsi="DFKai-SB" w:eastAsia="DFKai-SB" w:cs="DFKai-SB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instrText xml:space="preserve"> HYPERLINK "mailto:gzsoa2010@vip.163.com" </w:instrText>
      </w:r>
      <w:r>
        <w:rPr>
          <w:rFonts w:hint="eastAsia" w:ascii="DFKai-SB" w:hAnsi="DFKai-SB" w:eastAsia="DFKai-SB" w:cs="DFKai-SB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fldChar w:fldCharType="separate"/>
      </w:r>
      <w:r>
        <w:rPr>
          <w:rFonts w:hint="eastAsia" w:ascii="DFKai-SB" w:hAnsi="DFKai-SB" w:eastAsia="DFKai-SB" w:cs="DFKai-SB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gzsoa2010@vip.163.com</w:t>
      </w:r>
      <w:r>
        <w:rPr>
          <w:rFonts w:hint="eastAsia" w:ascii="DFKai-SB" w:hAnsi="DFKai-SB" w:eastAsia="DFKai-SB" w:cs="DFKai-SB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fldChar w:fldCharType="end"/>
      </w:r>
      <w:r>
        <w:rPr>
          <w:rFonts w:hint="eastAsia" w:ascii="DFKai-SB" w:hAnsi="DFKai-SB" w:eastAsia="DFKai-SB" w:cs="DFKai-SB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。</w:t>
      </w:r>
    </w:p>
    <w:tbl>
      <w:tblPr>
        <w:tblStyle w:val="4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1776"/>
        <w:gridCol w:w="840"/>
        <w:gridCol w:w="1582"/>
        <w:gridCol w:w="1421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3" w:type="dxa"/>
            <w:vAlign w:val="center"/>
          </w:tcPr>
          <w:p>
            <w:pPr>
              <w:jc w:val="both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单位名称</w:t>
            </w:r>
          </w:p>
        </w:tc>
        <w:tc>
          <w:tcPr>
            <w:tcW w:w="4198" w:type="dxa"/>
            <w:gridSpan w:val="3"/>
            <w:vAlign w:val="center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电话</w:t>
            </w:r>
          </w:p>
        </w:tc>
        <w:tc>
          <w:tcPr>
            <w:tcW w:w="1417" w:type="dxa"/>
            <w:vAlign w:val="center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3" w:type="dxa"/>
            <w:vAlign w:val="center"/>
          </w:tcPr>
          <w:p>
            <w:pPr>
              <w:jc w:val="both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参会人</w:t>
            </w:r>
          </w:p>
        </w:tc>
        <w:tc>
          <w:tcPr>
            <w:tcW w:w="1776" w:type="dxa"/>
            <w:vAlign w:val="center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both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职位</w:t>
            </w:r>
          </w:p>
        </w:tc>
        <w:tc>
          <w:tcPr>
            <w:tcW w:w="1582" w:type="dxa"/>
            <w:vAlign w:val="center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both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手机</w:t>
            </w:r>
          </w:p>
        </w:tc>
        <w:tc>
          <w:tcPr>
            <w:tcW w:w="1417" w:type="dxa"/>
            <w:vAlign w:val="center"/>
          </w:tcPr>
          <w:p>
            <w:pPr>
              <w:jc w:val="both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3" w:type="dxa"/>
            <w:vAlign w:val="center"/>
          </w:tcPr>
          <w:p>
            <w:pPr>
              <w:jc w:val="both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参会人</w:t>
            </w:r>
          </w:p>
        </w:tc>
        <w:tc>
          <w:tcPr>
            <w:tcW w:w="1776" w:type="dxa"/>
            <w:vAlign w:val="center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both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职位</w:t>
            </w:r>
          </w:p>
        </w:tc>
        <w:tc>
          <w:tcPr>
            <w:tcW w:w="1582" w:type="dxa"/>
            <w:vAlign w:val="center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both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手机</w:t>
            </w:r>
          </w:p>
        </w:tc>
        <w:tc>
          <w:tcPr>
            <w:tcW w:w="1417" w:type="dxa"/>
            <w:vAlign w:val="center"/>
          </w:tcPr>
          <w:p>
            <w:pPr>
              <w:jc w:val="both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3" w:type="dxa"/>
            <w:tcBorders>
              <w:top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联系人</w:t>
            </w:r>
          </w:p>
        </w:tc>
        <w:tc>
          <w:tcPr>
            <w:tcW w:w="1776" w:type="dxa"/>
            <w:tcBorders>
              <w:top w:val="single" w:color="auto" w:sz="12" w:space="0"/>
            </w:tcBorders>
            <w:vAlign w:val="center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40" w:type="dxa"/>
            <w:tcBorders>
              <w:top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职位</w:t>
            </w:r>
          </w:p>
        </w:tc>
        <w:tc>
          <w:tcPr>
            <w:tcW w:w="4420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3" w:type="dxa"/>
            <w:vAlign w:val="center"/>
          </w:tcPr>
          <w:p>
            <w:pPr>
              <w:jc w:val="both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手机</w:t>
            </w:r>
          </w:p>
        </w:tc>
        <w:tc>
          <w:tcPr>
            <w:tcW w:w="1776" w:type="dxa"/>
            <w:vAlign w:val="center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both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邮箱</w:t>
            </w:r>
          </w:p>
        </w:tc>
        <w:tc>
          <w:tcPr>
            <w:tcW w:w="4420" w:type="dxa"/>
            <w:gridSpan w:val="3"/>
            <w:vAlign w:val="center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9" w:type="dxa"/>
            <w:gridSpan w:val="6"/>
            <w:vAlign w:val="center"/>
          </w:tcPr>
          <w:p>
            <w:pPr>
              <w:jc w:val="both"/>
              <w:rPr>
                <w:rFonts w:hint="eastAsia" w:ascii="Arial" w:hAnsi="Arial" w:eastAsia="宋体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  <w:t>请填写</w:t>
            </w:r>
            <w:r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以下所需咨询或服务的项目，稍后我们将有专人负责跟进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</w:trPr>
        <w:tc>
          <w:tcPr>
            <w:tcW w:w="8519" w:type="dxa"/>
            <w:gridSpan w:val="6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eastAsia="zh-CN"/>
              </w:rPr>
              <w:t>公司简介：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9" w:type="dxa"/>
            <w:gridSpan w:val="6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>问题类别：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□ 跨境交易   □ 境外上市  □ 收购、并购  □ 尽职调查  □ 知识产权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□ 商业纠纷   □ 跨境税务  □ 商业估值   □ 智能合约与区块链使用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□ 国际仲裁   □ 风险评估  □  其它：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9" w:type="dxa"/>
            <w:gridSpan w:val="6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>问题简述：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9" w:type="dxa"/>
            <w:gridSpan w:val="6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>建议咨询律师名称：（发下由香港贸发局填写）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986" w:right="1800" w:bottom="59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C0526D"/>
    <w:rsid w:val="5DC0526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PMingLiU" w:cs="Times New Roman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2018-08-17T02:27:00Z</dcterms:created>
  <dc:creator>Administrator</dc:creator>
  <cp:lastModifiedBy>Administrator</cp:lastModifiedBy>
  <dcterms:modified xsi:type="dcterms:W3CDTF">2018-08-17T02:34:45Z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